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4902"/>
        <w:gridCol w:w="2877"/>
      </w:tblGrid>
      <w:tr w:rsidR="007322B8" w:rsidRPr="00605129" w14:paraId="5C9A47BF" w14:textId="77777777" w:rsidTr="00845052">
        <w:trPr>
          <w:trHeight w:val="1559"/>
        </w:trPr>
        <w:tc>
          <w:tcPr>
            <w:tcW w:w="10499" w:type="dxa"/>
            <w:gridSpan w:val="3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382"/>
            </w:tblGrid>
            <w:tr w:rsidR="007322B8" w:rsidRPr="00605129" w14:paraId="5F5146DC" w14:textId="77777777" w:rsidTr="0013688C">
              <w:tc>
                <w:tcPr>
                  <w:tcW w:w="5830" w:type="dxa"/>
                </w:tcPr>
                <w:p w14:paraId="041DBEBE" w14:textId="77777777" w:rsidR="007322B8" w:rsidRPr="00605129" w:rsidRDefault="007322B8" w:rsidP="0013688C">
                  <w:pPr>
                    <w:pStyle w:val="Geenafstand"/>
                  </w:pPr>
                  <w:r w:rsidRPr="00605129">
                    <w:t>Secretariaat KBO.</w:t>
                  </w:r>
                </w:p>
                <w:p w14:paraId="042B2ADC" w14:textId="77777777" w:rsidR="007322B8" w:rsidRPr="00605129" w:rsidRDefault="007322B8" w:rsidP="0013688C">
                  <w:pPr>
                    <w:pStyle w:val="Geenafstand"/>
                  </w:pPr>
                  <w:r w:rsidRPr="00605129">
                    <w:t>Will van Leeuwen</w:t>
                  </w:r>
                </w:p>
                <w:p w14:paraId="0717F75E" w14:textId="77777777" w:rsidR="007322B8" w:rsidRPr="00605129" w:rsidRDefault="007322B8" w:rsidP="0013688C">
                  <w:pPr>
                    <w:pStyle w:val="Geenafstand"/>
                    <w:tabs>
                      <w:tab w:val="left" w:pos="4665"/>
                    </w:tabs>
                  </w:pPr>
                  <w:r w:rsidRPr="00605129">
                    <w:t xml:space="preserve">Van </w:t>
                  </w:r>
                  <w:proofErr w:type="spellStart"/>
                  <w:r w:rsidRPr="00605129">
                    <w:t>Coothstraat</w:t>
                  </w:r>
                  <w:proofErr w:type="spellEnd"/>
                  <w:r w:rsidRPr="00605129">
                    <w:t xml:space="preserve"> 14</w:t>
                  </w:r>
                  <w:r>
                    <w:tab/>
                  </w:r>
                </w:p>
                <w:p w14:paraId="3D798287" w14:textId="77777777" w:rsidR="007322B8" w:rsidRPr="00605129" w:rsidRDefault="007322B8" w:rsidP="0013688C">
                  <w:pPr>
                    <w:pStyle w:val="Geenafstand"/>
                  </w:pPr>
                  <w:r w:rsidRPr="00605129">
                    <w:t>5386 AE Geffen</w:t>
                  </w:r>
                </w:p>
                <w:p w14:paraId="7991436A" w14:textId="77777777" w:rsidR="007322B8" w:rsidRPr="00605129" w:rsidRDefault="007322B8" w:rsidP="0013688C">
                  <w:pPr>
                    <w:pStyle w:val="Geenafstand"/>
                    <w:ind w:left="-300"/>
                  </w:pPr>
                  <w:r>
                    <w:t>Te</w:t>
                  </w:r>
                  <w:r w:rsidRPr="00605129">
                    <w:t xml:space="preserve"> 073-532 3044</w:t>
                  </w:r>
                </w:p>
                <w:p w14:paraId="54D4398F" w14:textId="77777777" w:rsidR="007322B8" w:rsidRPr="00605129" w:rsidRDefault="007322B8" w:rsidP="0013688C">
                  <w:pPr>
                    <w:pStyle w:val="Geenafstand"/>
                  </w:pPr>
                  <w:r w:rsidRPr="00605129">
                    <w:t>hansenwillvanleeuwen@</w:t>
                  </w:r>
                  <w:r>
                    <w:t>gmail.com</w:t>
                  </w:r>
                </w:p>
              </w:tc>
              <w:tc>
                <w:tcPr>
                  <w:tcW w:w="3382" w:type="dxa"/>
                </w:tcPr>
                <w:p w14:paraId="6CB10D1F" w14:textId="78D81D75" w:rsidR="007322B8" w:rsidRPr="00605129" w:rsidRDefault="007322B8" w:rsidP="0013688C">
                  <w:pPr>
                    <w:pStyle w:val="Geenafstand"/>
                  </w:pPr>
                  <w:r w:rsidRPr="00605129">
                    <w:rPr>
                      <w:rFonts w:cs="Arial"/>
                    </w:rPr>
                    <w:t>Afdeling Geffen</w:t>
                  </w:r>
                  <w:bookmarkStart w:id="0" w:name="_MON_1277622002"/>
                  <w:bookmarkEnd w:id="0"/>
                  <w:r>
                    <w:rPr>
                      <w:rFonts w:cs="Arial"/>
                      <w:noProof/>
                      <w:color w:val="0000FF"/>
                    </w:rPr>
                    <w:drawing>
                      <wp:inline distT="0" distB="0" distL="0" distR="0" wp14:anchorId="591134A7" wp14:editId="0466DA7A">
                        <wp:extent cx="944880" cy="693420"/>
                        <wp:effectExtent l="0" t="0" r="7620" b="0"/>
                        <wp:docPr id="1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80" cy="693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1855A4" w14:textId="77777777" w:rsidR="007322B8" w:rsidRPr="00605129" w:rsidRDefault="007322B8" w:rsidP="0013688C">
            <w:pPr>
              <w:pStyle w:val="Geenafstand"/>
            </w:pPr>
          </w:p>
        </w:tc>
      </w:tr>
      <w:tr w:rsidR="007322B8" w:rsidRPr="00605129" w14:paraId="393B4D9E" w14:textId="77777777" w:rsidTr="00845052">
        <w:tc>
          <w:tcPr>
            <w:tcW w:w="10499" w:type="dxa"/>
            <w:gridSpan w:val="3"/>
          </w:tcPr>
          <w:p w14:paraId="25BF5C0E" w14:textId="3D236C51" w:rsidR="007322B8" w:rsidRPr="00605129" w:rsidRDefault="007322B8" w:rsidP="0013688C">
            <w:pPr>
              <w:spacing w:after="0" w:line="240" w:lineRule="auto"/>
            </w:pPr>
            <w:r w:rsidRPr="00605129">
              <w:t xml:space="preserve"> </w:t>
            </w:r>
            <w:r w:rsidRPr="00605129">
              <w:rPr>
                <w:b/>
              </w:rPr>
              <w:t xml:space="preserve">Notulen </w:t>
            </w:r>
            <w:r w:rsidR="00456351">
              <w:rPr>
                <w:b/>
              </w:rPr>
              <w:t>jaar</w:t>
            </w:r>
            <w:r w:rsidRPr="00605129">
              <w:rPr>
                <w:b/>
              </w:rPr>
              <w:t xml:space="preserve">vergadering </w:t>
            </w:r>
            <w:r>
              <w:rPr>
                <w:b/>
              </w:rPr>
              <w:t xml:space="preserve"> </w:t>
            </w:r>
            <w:r w:rsidR="000D50EC">
              <w:rPr>
                <w:b/>
              </w:rPr>
              <w:t>2</w:t>
            </w:r>
            <w:r w:rsidR="00456351">
              <w:rPr>
                <w:b/>
              </w:rPr>
              <w:t>5</w:t>
            </w:r>
            <w:r w:rsidR="000D50EC">
              <w:rPr>
                <w:b/>
              </w:rPr>
              <w:t>-0</w:t>
            </w:r>
            <w:r w:rsidR="00D662C9">
              <w:rPr>
                <w:b/>
              </w:rPr>
              <w:t>3</w:t>
            </w:r>
            <w:r w:rsidR="000D50EC">
              <w:rPr>
                <w:b/>
              </w:rPr>
              <w:t>-2022</w:t>
            </w:r>
          </w:p>
        </w:tc>
      </w:tr>
      <w:tr w:rsidR="00A8328A" w:rsidRPr="00605129" w14:paraId="50D88307" w14:textId="77777777" w:rsidTr="004B2717">
        <w:trPr>
          <w:trHeight w:val="429"/>
        </w:trPr>
        <w:tc>
          <w:tcPr>
            <w:tcW w:w="2720" w:type="dxa"/>
          </w:tcPr>
          <w:p w14:paraId="331D79A5" w14:textId="77777777" w:rsidR="007322B8" w:rsidRPr="00605129" w:rsidRDefault="007322B8" w:rsidP="0013688C">
            <w:pPr>
              <w:spacing w:after="0" w:line="240" w:lineRule="auto"/>
            </w:pPr>
          </w:p>
          <w:p w14:paraId="0CD08137" w14:textId="77777777" w:rsidR="007322B8" w:rsidRPr="00605129" w:rsidRDefault="007322B8" w:rsidP="0013688C">
            <w:pPr>
              <w:spacing w:after="0" w:line="240" w:lineRule="auto"/>
            </w:pPr>
          </w:p>
        </w:tc>
        <w:tc>
          <w:tcPr>
            <w:tcW w:w="4902" w:type="dxa"/>
          </w:tcPr>
          <w:p w14:paraId="35F9DF64" w14:textId="77777777" w:rsidR="007322B8" w:rsidRPr="00605129" w:rsidRDefault="007322B8" w:rsidP="0013688C">
            <w:pPr>
              <w:spacing w:after="0" w:line="240" w:lineRule="auto"/>
            </w:pPr>
          </w:p>
        </w:tc>
        <w:tc>
          <w:tcPr>
            <w:tcW w:w="2877" w:type="dxa"/>
          </w:tcPr>
          <w:p w14:paraId="4DFBD2F3" w14:textId="77777777" w:rsidR="007322B8" w:rsidRPr="00605129" w:rsidRDefault="007322B8" w:rsidP="0013688C">
            <w:pPr>
              <w:spacing w:after="0" w:line="240" w:lineRule="auto"/>
            </w:pPr>
            <w:r w:rsidRPr="00605129">
              <w:t>A</w:t>
            </w:r>
            <w:r>
              <w:t>c</w:t>
            </w:r>
            <w:r w:rsidRPr="00605129">
              <w:t>tielijst</w:t>
            </w:r>
          </w:p>
        </w:tc>
      </w:tr>
      <w:tr w:rsidR="00A8328A" w:rsidRPr="00605129" w14:paraId="1A083251" w14:textId="77777777" w:rsidTr="004B2717">
        <w:tc>
          <w:tcPr>
            <w:tcW w:w="2720" w:type="dxa"/>
          </w:tcPr>
          <w:p w14:paraId="1D2779B7" w14:textId="77777777" w:rsidR="007322B8" w:rsidRPr="00FC3B71" w:rsidRDefault="007322B8" w:rsidP="00410D4A">
            <w:pPr>
              <w:pStyle w:val="Geenafstand"/>
            </w:pPr>
            <w:r w:rsidRPr="00FC3B71">
              <w:t xml:space="preserve">Opening </w:t>
            </w:r>
          </w:p>
          <w:p w14:paraId="0E75109D" w14:textId="77777777" w:rsidR="007322B8" w:rsidRPr="00605129" w:rsidRDefault="007322B8" w:rsidP="00410D4A">
            <w:pPr>
              <w:pStyle w:val="Geenafstand"/>
            </w:pPr>
          </w:p>
        </w:tc>
        <w:tc>
          <w:tcPr>
            <w:tcW w:w="4902" w:type="dxa"/>
          </w:tcPr>
          <w:p w14:paraId="0B25C896" w14:textId="5F7C29AE" w:rsidR="008631F9" w:rsidRPr="008631F9" w:rsidRDefault="00456351" w:rsidP="00410D4A">
            <w:pPr>
              <w:pStyle w:val="Geenafstand"/>
              <w:rPr>
                <w:rFonts w:asciiTheme="minorHAnsi" w:eastAsiaTheme="minorHAnsi" w:hAnsiTheme="minorHAnsi" w:cstheme="minorBidi"/>
              </w:rPr>
            </w:pPr>
            <w:r>
              <w:t xml:space="preserve">Afmelding van: Rinie v.d. Berg, Marina van </w:t>
            </w:r>
            <w:proofErr w:type="spellStart"/>
            <w:r>
              <w:t>Venrooij</w:t>
            </w:r>
            <w:proofErr w:type="spellEnd"/>
            <w:r>
              <w:t>,</w:t>
            </w:r>
            <w:r w:rsidR="00C6229F">
              <w:t xml:space="preserve">  </w:t>
            </w:r>
            <w:r w:rsidR="008631F9">
              <w:t>Hans van Leeuwen</w:t>
            </w:r>
            <w:r w:rsidR="0006573A">
              <w:t>,</w:t>
            </w:r>
            <w:r w:rsidR="00804356">
              <w:t xml:space="preserve"> Jo en Mia van Dinther</w:t>
            </w:r>
          </w:p>
          <w:p w14:paraId="0F663267" w14:textId="38CC27F6" w:rsidR="008631F9" w:rsidRPr="0044211D" w:rsidRDefault="008631F9" w:rsidP="00410D4A">
            <w:pPr>
              <w:pStyle w:val="Geenafstand"/>
              <w:rPr>
                <w:rFonts w:asciiTheme="minorHAnsi" w:eastAsiaTheme="minorHAnsi" w:hAnsiTheme="minorHAnsi" w:cstheme="minorBidi"/>
              </w:rPr>
            </w:pPr>
            <w:r w:rsidRPr="0044211D">
              <w:rPr>
                <w:rFonts w:asciiTheme="minorHAnsi" w:eastAsiaTheme="minorHAnsi" w:hAnsiTheme="minorHAnsi" w:cs="Kartika"/>
              </w:rPr>
              <w:t>De leden worden in het kort bijgepraat over de stand van zaken van ons project, Goed oud worden in Geffen.</w:t>
            </w:r>
          </w:p>
          <w:p w14:paraId="5EA8446D" w14:textId="77777777" w:rsidR="008631F9" w:rsidRPr="0044211D" w:rsidRDefault="008631F9" w:rsidP="00410D4A">
            <w:pPr>
              <w:pStyle w:val="Geenafstand"/>
              <w:rPr>
                <w:rFonts w:asciiTheme="minorHAnsi" w:eastAsiaTheme="minorHAnsi" w:hAnsiTheme="minorHAnsi" w:cstheme="minorBidi"/>
              </w:rPr>
            </w:pPr>
            <w:r w:rsidRPr="0044211D">
              <w:rPr>
                <w:rFonts w:asciiTheme="minorHAnsi" w:eastAsiaTheme="minorHAnsi" w:hAnsiTheme="minorHAnsi" w:cstheme="minorBidi"/>
              </w:rPr>
              <w:t xml:space="preserve">Informatie over de aanpak wijkfoto van de gemeente Oss. Kijk ook eens op:   </w:t>
            </w:r>
            <w:hyperlink r:id="rId7" w:history="1">
              <w:r w:rsidRPr="0044211D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Wijkfoto Oss - Geffen</w:t>
              </w:r>
            </w:hyperlink>
            <w:r w:rsidRPr="0044211D"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7855ED79" w14:textId="33BCC05A" w:rsidR="008631F9" w:rsidRDefault="008631F9" w:rsidP="00410D4A">
            <w:pPr>
              <w:pStyle w:val="Geenafstand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Gedurende de komende </w:t>
            </w:r>
            <w:r w:rsidR="00410D4A">
              <w:rPr>
                <w:rFonts w:asciiTheme="minorHAnsi" w:eastAsiaTheme="minorHAnsi" w:hAnsiTheme="minorHAnsi" w:cstheme="minorBidi"/>
              </w:rPr>
              <w:t>tijd</w:t>
            </w:r>
            <w:r>
              <w:rPr>
                <w:rFonts w:asciiTheme="minorHAnsi" w:eastAsiaTheme="minorHAnsi" w:hAnsiTheme="minorHAnsi" w:cstheme="minorBidi"/>
              </w:rPr>
              <w:t xml:space="preserve"> zullen</w:t>
            </w:r>
            <w:r w:rsidRPr="0044211D">
              <w:rPr>
                <w:rFonts w:asciiTheme="minorHAnsi" w:eastAsiaTheme="minorHAnsi" w:hAnsiTheme="minorHAnsi" w:cstheme="minorBidi"/>
              </w:rPr>
              <w:t xml:space="preserve"> onze plannen </w:t>
            </w:r>
            <w:r w:rsidR="00BA3578">
              <w:rPr>
                <w:rFonts w:asciiTheme="minorHAnsi" w:eastAsiaTheme="minorHAnsi" w:hAnsiTheme="minorHAnsi" w:cstheme="minorBidi"/>
              </w:rPr>
              <w:t xml:space="preserve">uitgewerkt gaan </w:t>
            </w:r>
            <w:r>
              <w:rPr>
                <w:rFonts w:asciiTheme="minorHAnsi" w:eastAsiaTheme="minorHAnsi" w:hAnsiTheme="minorHAnsi" w:cstheme="minorBidi"/>
              </w:rPr>
              <w:t>worden</w:t>
            </w:r>
            <w:r w:rsidRPr="0044211D">
              <w:rPr>
                <w:rFonts w:asciiTheme="minorHAnsi" w:eastAsiaTheme="minorHAnsi" w:hAnsiTheme="minorHAnsi" w:cstheme="minorBidi"/>
              </w:rPr>
              <w:t xml:space="preserve"> (samen met andere partners uit Geffen over de wijkfoto in de vorm van een informatiebijeenkomst voor KBO leden en 55 plussers)</w:t>
            </w:r>
          </w:p>
          <w:p w14:paraId="2DBC5EEC" w14:textId="6A154F4A" w:rsidR="00410D4A" w:rsidRPr="0044211D" w:rsidRDefault="00410D4A" w:rsidP="00410D4A">
            <w:pPr>
              <w:pStyle w:val="Geenafstand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Er zullen informatiebijeenkomsten georganiseerd gaan worden met </w:t>
            </w:r>
            <w:r w:rsidR="00BA3578">
              <w:rPr>
                <w:rFonts w:asciiTheme="minorHAnsi" w:eastAsiaTheme="minorHAnsi" w:hAnsiTheme="minorHAnsi" w:cstheme="minorBidi"/>
              </w:rPr>
              <w:t>thema’s welke van belang zijn voor senioren</w:t>
            </w:r>
            <w:r>
              <w:rPr>
                <w:rFonts w:asciiTheme="minorHAnsi" w:eastAsiaTheme="minorHAnsi" w:hAnsiTheme="minorHAnsi" w:cstheme="minorBidi"/>
              </w:rPr>
              <w:t xml:space="preserve">. </w:t>
            </w:r>
          </w:p>
          <w:p w14:paraId="13844008" w14:textId="77777777" w:rsidR="008631F9" w:rsidRPr="0044211D" w:rsidRDefault="008631F9" w:rsidP="00410D4A">
            <w:pPr>
              <w:pStyle w:val="Geenafstand"/>
              <w:rPr>
                <w:rFonts w:asciiTheme="minorHAnsi" w:eastAsiaTheme="minorHAnsi" w:hAnsiTheme="minorHAnsi" w:cs="Kartika"/>
              </w:rPr>
            </w:pPr>
            <w:r w:rsidRPr="0044211D">
              <w:rPr>
                <w:rFonts w:asciiTheme="minorHAnsi" w:eastAsiaTheme="minorHAnsi" w:hAnsiTheme="minorHAnsi" w:cs="Kartika"/>
              </w:rPr>
              <w:t xml:space="preserve">Feestelijke ledenbijeenkomst. Nieuwe naamgeving KBO Geffen en jubileum in augustus op locatie. </w:t>
            </w:r>
          </w:p>
          <w:p w14:paraId="3C0B142D" w14:textId="53993D29" w:rsidR="007322B8" w:rsidRPr="00605129" w:rsidRDefault="007322B8" w:rsidP="00410D4A">
            <w:pPr>
              <w:pStyle w:val="Geenafstand"/>
            </w:pPr>
          </w:p>
        </w:tc>
        <w:tc>
          <w:tcPr>
            <w:tcW w:w="2877" w:type="dxa"/>
          </w:tcPr>
          <w:p w14:paraId="1011E495" w14:textId="2E6DDDE0" w:rsidR="007322B8" w:rsidRDefault="00226343" w:rsidP="00410D4A">
            <w:pPr>
              <w:pStyle w:val="Geenafstand"/>
            </w:pPr>
            <w:r>
              <w:t>Er zijn 90 aanwezige leden. Prima opkomst!</w:t>
            </w:r>
          </w:p>
          <w:p w14:paraId="47E5ACA5" w14:textId="511D20B7" w:rsidR="00226343" w:rsidRDefault="00226343" w:rsidP="00410D4A">
            <w:pPr>
              <w:pStyle w:val="Geenafstand"/>
            </w:pPr>
          </w:p>
          <w:p w14:paraId="657CE019" w14:textId="02AE1433" w:rsidR="00226343" w:rsidRDefault="00226343" w:rsidP="00410D4A">
            <w:pPr>
              <w:pStyle w:val="Geenafstand"/>
            </w:pPr>
          </w:p>
          <w:p w14:paraId="6B499854" w14:textId="0165CA61" w:rsidR="00226343" w:rsidRDefault="00226343" w:rsidP="00410D4A">
            <w:pPr>
              <w:pStyle w:val="Geenafstand"/>
            </w:pPr>
          </w:p>
          <w:p w14:paraId="39119905" w14:textId="6F720CC5" w:rsidR="00226343" w:rsidRDefault="00226343" w:rsidP="00410D4A">
            <w:pPr>
              <w:pStyle w:val="Geenafstand"/>
            </w:pPr>
            <w:r>
              <w:t xml:space="preserve">Percentage gelukkige senioren in Geffen is hoog te noemen. </w:t>
            </w:r>
          </w:p>
          <w:p w14:paraId="6778E154" w14:textId="23694A21" w:rsidR="00226343" w:rsidRDefault="00226343" w:rsidP="00410D4A">
            <w:pPr>
              <w:pStyle w:val="Geenafstand"/>
            </w:pPr>
          </w:p>
          <w:p w14:paraId="194D9C12" w14:textId="51692E56" w:rsidR="00226343" w:rsidRDefault="00226343" w:rsidP="00410D4A">
            <w:pPr>
              <w:pStyle w:val="Geenafstand"/>
            </w:pPr>
          </w:p>
          <w:p w14:paraId="4B23843D" w14:textId="7E61E879" w:rsidR="00226343" w:rsidRDefault="00226343" w:rsidP="00410D4A">
            <w:pPr>
              <w:pStyle w:val="Geenafstand"/>
            </w:pPr>
            <w:r>
              <w:t>Ons doel is de bewustwording te vergroten onder senioren en sociale contacten te bevorderen.</w:t>
            </w:r>
          </w:p>
          <w:p w14:paraId="09E758A4" w14:textId="37F330B3" w:rsidR="00226343" w:rsidRDefault="00226343" w:rsidP="00410D4A">
            <w:pPr>
              <w:pStyle w:val="Geenafstand"/>
            </w:pPr>
          </w:p>
          <w:p w14:paraId="7E0D15BF" w14:textId="77777777" w:rsidR="007322B8" w:rsidRDefault="007322B8" w:rsidP="00410D4A">
            <w:pPr>
              <w:pStyle w:val="Geenafstand"/>
            </w:pPr>
            <w:r>
              <w:t xml:space="preserve"> </w:t>
            </w:r>
          </w:p>
          <w:p w14:paraId="197AE0A1" w14:textId="694094B4" w:rsidR="00804356" w:rsidRPr="00605129" w:rsidRDefault="00804356" w:rsidP="00410D4A">
            <w:pPr>
              <w:pStyle w:val="Geenafstand"/>
            </w:pPr>
            <w:r>
              <w:t>Informatie volgt.</w:t>
            </w:r>
          </w:p>
        </w:tc>
      </w:tr>
      <w:tr w:rsidR="00A8328A" w:rsidRPr="00605129" w14:paraId="4D3B7479" w14:textId="77777777" w:rsidTr="004B2717">
        <w:tc>
          <w:tcPr>
            <w:tcW w:w="2720" w:type="dxa"/>
          </w:tcPr>
          <w:p w14:paraId="477F1F3F" w14:textId="2C401EFD" w:rsidR="007322B8" w:rsidRPr="00604343" w:rsidRDefault="007322B8" w:rsidP="00410D4A">
            <w:pPr>
              <w:pStyle w:val="Geenafstand"/>
            </w:pPr>
            <w:r w:rsidRPr="00604343">
              <w:t xml:space="preserve">Notulen </w:t>
            </w:r>
            <w:r w:rsidR="00456351">
              <w:t>29-10-21</w:t>
            </w:r>
          </w:p>
        </w:tc>
        <w:tc>
          <w:tcPr>
            <w:tcW w:w="4902" w:type="dxa"/>
          </w:tcPr>
          <w:p w14:paraId="60F552F6" w14:textId="26D6B9F3" w:rsidR="007322B8" w:rsidRPr="00605129" w:rsidRDefault="0044211D" w:rsidP="00410D4A">
            <w:pPr>
              <w:pStyle w:val="Geenafstand"/>
            </w:pPr>
            <w:r>
              <w:t>Notulen worden goedgekeurd met dank aan secretaris</w:t>
            </w:r>
          </w:p>
        </w:tc>
        <w:tc>
          <w:tcPr>
            <w:tcW w:w="2877" w:type="dxa"/>
          </w:tcPr>
          <w:p w14:paraId="3E7C9A62" w14:textId="56F95438" w:rsidR="00992D12" w:rsidRPr="00605129" w:rsidRDefault="00226343" w:rsidP="00410D4A">
            <w:pPr>
              <w:pStyle w:val="Geenafstand"/>
            </w:pPr>
            <w:r>
              <w:t xml:space="preserve">N.a.v. notulen wordt gevraagd hoe de stand van zaken is rondom de </w:t>
            </w:r>
            <w:proofErr w:type="spellStart"/>
            <w:r>
              <w:t>Heegt</w:t>
            </w:r>
            <w:proofErr w:type="spellEnd"/>
            <w:r>
              <w:t xml:space="preserve">. Voorzitter geeft aan dat KBO geen beleid kan bepalen voor Brabantzorg. </w:t>
            </w:r>
          </w:p>
        </w:tc>
      </w:tr>
      <w:tr w:rsidR="00A8328A" w:rsidRPr="00605129" w14:paraId="4AC8934C" w14:textId="77777777" w:rsidTr="004B2717">
        <w:trPr>
          <w:trHeight w:val="218"/>
        </w:trPr>
        <w:tc>
          <w:tcPr>
            <w:tcW w:w="2720" w:type="dxa"/>
          </w:tcPr>
          <w:p w14:paraId="7CF01BBF" w14:textId="73A5C0AF" w:rsidR="007322B8" w:rsidRPr="00FC3B71" w:rsidRDefault="008631F9" w:rsidP="00410D4A">
            <w:pPr>
              <w:pStyle w:val="Geenafstand"/>
            </w:pPr>
            <w:r>
              <w:t>Mededeling van de penningmeester</w:t>
            </w:r>
          </w:p>
          <w:p w14:paraId="22656DC4" w14:textId="77777777" w:rsidR="007322B8" w:rsidRPr="00605129" w:rsidRDefault="007322B8" w:rsidP="00410D4A">
            <w:pPr>
              <w:pStyle w:val="Geenafstand"/>
              <w:rPr>
                <w:i/>
              </w:rPr>
            </w:pPr>
          </w:p>
        </w:tc>
        <w:tc>
          <w:tcPr>
            <w:tcW w:w="4902" w:type="dxa"/>
          </w:tcPr>
          <w:p w14:paraId="1FBB019A" w14:textId="7A4A98C8" w:rsidR="008565CC" w:rsidRDefault="008631F9" w:rsidP="00410D4A">
            <w:pPr>
              <w:pStyle w:val="Geenafstand"/>
              <w:rPr>
                <w:rFonts w:cs="Kartika"/>
              </w:rPr>
            </w:pPr>
            <w:r w:rsidRPr="00AC26DE">
              <w:rPr>
                <w:rFonts w:cs="Kartika"/>
              </w:rPr>
              <w:t xml:space="preserve">Vaststelling financieel jaarverslag 2021 (Herman Loerakker) en verslag kascommissie Huub Lamers en Piet van de Wetering. </w:t>
            </w:r>
            <w:r>
              <w:rPr>
                <w:rFonts w:cs="Kartika"/>
              </w:rPr>
              <w:t>Bestuur heeft besloten de leden van de kascommissie voortaan te benoemen voor een periode van 3 jaar.</w:t>
            </w:r>
            <w:r w:rsidR="008565CC">
              <w:rPr>
                <w:rFonts w:cs="Kartika"/>
              </w:rPr>
              <w:t xml:space="preserve"> Dit betekent dat er dit jaar geen verkiezing hoeft plaats te vinden.</w:t>
            </w:r>
          </w:p>
          <w:p w14:paraId="17BA3AB3" w14:textId="6570495A" w:rsidR="00AF4514" w:rsidRPr="00605129" w:rsidRDefault="008631F9" w:rsidP="00410D4A">
            <w:pPr>
              <w:pStyle w:val="Geenafstand"/>
              <w:rPr>
                <w:lang w:eastAsia="nl-NL"/>
              </w:rPr>
            </w:pPr>
            <w:r w:rsidRPr="00AC26DE">
              <w:rPr>
                <w:rFonts w:cs="Kartika"/>
              </w:rPr>
              <w:t>Vaststelling begroting 2022. Vaststelling contributie 2022 (€ 25,00 per lid).</w:t>
            </w:r>
          </w:p>
        </w:tc>
        <w:tc>
          <w:tcPr>
            <w:tcW w:w="2877" w:type="dxa"/>
          </w:tcPr>
          <w:p w14:paraId="530DCD95" w14:textId="77777777" w:rsidR="00692FF0" w:rsidRDefault="00226343" w:rsidP="00410D4A">
            <w:pPr>
              <w:pStyle w:val="Geenafstand"/>
            </w:pPr>
            <w:r>
              <w:t xml:space="preserve">Herman dankt gemeente Oss en </w:t>
            </w:r>
            <w:proofErr w:type="spellStart"/>
            <w:r>
              <w:t>Stg</w:t>
            </w:r>
            <w:proofErr w:type="spellEnd"/>
            <w:r>
              <w:t>. Oude Klooster vanwege kwijtschelding huurpenningen in coronatijd</w:t>
            </w:r>
            <w:r w:rsidR="00386995">
              <w:t>.</w:t>
            </w:r>
          </w:p>
          <w:p w14:paraId="7F431297" w14:textId="77777777" w:rsidR="00386995" w:rsidRDefault="00386995" w:rsidP="00410D4A">
            <w:pPr>
              <w:pStyle w:val="Geenafstand"/>
            </w:pPr>
            <w:r>
              <w:t xml:space="preserve">Hij wijst op samenwerking met bestuur van </w:t>
            </w:r>
            <w:proofErr w:type="spellStart"/>
            <w:r>
              <w:t>Koppellinck</w:t>
            </w:r>
            <w:proofErr w:type="spellEnd"/>
            <w:r>
              <w:t xml:space="preserve">. Samen zullen zij open huis houden op zondag 15 mei. </w:t>
            </w:r>
          </w:p>
          <w:p w14:paraId="6FC0995E" w14:textId="52357FF9" w:rsidR="00386995" w:rsidRPr="00605129" w:rsidRDefault="00386995" w:rsidP="00410D4A">
            <w:pPr>
              <w:pStyle w:val="Geenafstand"/>
            </w:pPr>
            <w:r>
              <w:t>Vergadering is akkoord met controle van rekeningen van viertal onderliggende verenigingen als</w:t>
            </w:r>
            <w:r w:rsidR="00D82E9F">
              <w:t xml:space="preserve"> DOK,</w:t>
            </w:r>
            <w:r>
              <w:t xml:space="preserve"> </w:t>
            </w:r>
            <w:r w:rsidR="00804356">
              <w:t>R</w:t>
            </w:r>
            <w:r>
              <w:t xml:space="preserve">eiscommissie, </w:t>
            </w:r>
            <w:r w:rsidR="00804356">
              <w:t>G</w:t>
            </w:r>
            <w:r w:rsidR="00D82E9F">
              <w:t>ym</w:t>
            </w:r>
            <w:r w:rsidR="00D2396F">
              <w:t xml:space="preserve"> en </w:t>
            </w:r>
            <w:r w:rsidR="0095678C">
              <w:t>Bingo</w:t>
            </w:r>
            <w:r w:rsidR="00D2396F">
              <w:t xml:space="preserve"> </w:t>
            </w:r>
            <w:r>
              <w:t>door KBO bestuur en zittingsperiode kascommissie</w:t>
            </w:r>
            <w:r w:rsidR="00D82E9F">
              <w:t xml:space="preserve"> </w:t>
            </w:r>
            <w:r>
              <w:t xml:space="preserve">en verleent penningmeester decharge. </w:t>
            </w:r>
          </w:p>
        </w:tc>
      </w:tr>
      <w:tr w:rsidR="00A8328A" w:rsidRPr="00605129" w14:paraId="54576D9E" w14:textId="77777777" w:rsidTr="004B2717">
        <w:trPr>
          <w:trHeight w:val="360"/>
        </w:trPr>
        <w:tc>
          <w:tcPr>
            <w:tcW w:w="2720" w:type="dxa"/>
          </w:tcPr>
          <w:p w14:paraId="0BC7B709" w14:textId="65138BA3" w:rsidR="007322B8" w:rsidRPr="00FC3B71" w:rsidRDefault="008565CC" w:rsidP="00410D4A">
            <w:pPr>
              <w:pStyle w:val="Geenafstand"/>
            </w:pPr>
            <w:r>
              <w:lastRenderedPageBreak/>
              <w:t>Bestuursverkiezing</w:t>
            </w:r>
          </w:p>
          <w:p w14:paraId="07C58161" w14:textId="77777777" w:rsidR="007322B8" w:rsidRPr="00605129" w:rsidRDefault="007322B8" w:rsidP="00410D4A">
            <w:pPr>
              <w:pStyle w:val="Geenafstand"/>
              <w:rPr>
                <w:i/>
              </w:rPr>
            </w:pPr>
          </w:p>
        </w:tc>
        <w:tc>
          <w:tcPr>
            <w:tcW w:w="4902" w:type="dxa"/>
          </w:tcPr>
          <w:p w14:paraId="1E9F175D" w14:textId="4E8FB8DA" w:rsidR="007322B8" w:rsidRPr="00605129" w:rsidRDefault="008565CC" w:rsidP="00BA3578">
            <w:pPr>
              <w:pStyle w:val="Geenafstand"/>
            </w:pPr>
            <w:r w:rsidRPr="008565CC">
              <w:rPr>
                <w:rFonts w:asciiTheme="minorHAnsi" w:eastAsiaTheme="minorHAnsi" w:hAnsiTheme="minorHAnsi" w:cs="Kartika"/>
              </w:rPr>
              <w:t xml:space="preserve">Aftredend en herkiesbaar: Antoon </w:t>
            </w:r>
            <w:proofErr w:type="spellStart"/>
            <w:r w:rsidRPr="008565CC">
              <w:rPr>
                <w:rFonts w:asciiTheme="minorHAnsi" w:eastAsiaTheme="minorHAnsi" w:hAnsiTheme="minorHAnsi" w:cs="Kartika"/>
              </w:rPr>
              <w:t>Bierings</w:t>
            </w:r>
            <w:proofErr w:type="spellEnd"/>
            <w:r w:rsidRPr="008565CC">
              <w:rPr>
                <w:rFonts w:asciiTheme="minorHAnsi" w:eastAsiaTheme="minorHAnsi" w:hAnsiTheme="minorHAnsi" w:cs="Kartika"/>
              </w:rPr>
              <w:t xml:space="preserve">, Henriette van Erp, Corry </w:t>
            </w:r>
            <w:proofErr w:type="spellStart"/>
            <w:r w:rsidRPr="008565CC">
              <w:rPr>
                <w:rFonts w:asciiTheme="minorHAnsi" w:eastAsiaTheme="minorHAnsi" w:hAnsiTheme="minorHAnsi" w:cs="Kartika"/>
              </w:rPr>
              <w:t>Hondong</w:t>
            </w:r>
            <w:proofErr w:type="spellEnd"/>
            <w:r w:rsidRPr="008565CC">
              <w:rPr>
                <w:rFonts w:asciiTheme="minorHAnsi" w:eastAsiaTheme="minorHAnsi" w:hAnsiTheme="minorHAnsi" w:cs="Kartika"/>
              </w:rPr>
              <w:t xml:space="preserve">, Will van Leeuwen en Tineke Willemse. Tijdens de periode van Corona hebben wij geen bestuursverkiezing gehouden waardoor bovengenoemde bestuursleden zich nu verkiesbaar stellen. </w:t>
            </w:r>
          </w:p>
        </w:tc>
        <w:tc>
          <w:tcPr>
            <w:tcW w:w="2877" w:type="dxa"/>
          </w:tcPr>
          <w:p w14:paraId="425BBC66" w14:textId="65DA2FE6" w:rsidR="00EF409E" w:rsidRDefault="00D82E9F" w:rsidP="00410D4A">
            <w:pPr>
              <w:pStyle w:val="Geenafstand"/>
            </w:pPr>
            <w:r>
              <w:t xml:space="preserve">Er zijn geen aspirant bestuursleden gemeld. Vergadering herbenoemt verkiesbare bestuursleden. </w:t>
            </w:r>
          </w:p>
        </w:tc>
      </w:tr>
      <w:tr w:rsidR="00A8328A" w:rsidRPr="00605129" w14:paraId="5D9C3978" w14:textId="77777777" w:rsidTr="004B2717">
        <w:trPr>
          <w:trHeight w:val="1016"/>
        </w:trPr>
        <w:tc>
          <w:tcPr>
            <w:tcW w:w="2720" w:type="dxa"/>
          </w:tcPr>
          <w:p w14:paraId="39153B10" w14:textId="3B346F9F" w:rsidR="007322B8" w:rsidRPr="00EA6B92" w:rsidRDefault="00041611" w:rsidP="00410D4A">
            <w:pPr>
              <w:pStyle w:val="Geenafstand"/>
              <w:rPr>
                <w:i/>
              </w:rPr>
            </w:pPr>
            <w:r>
              <w:t xml:space="preserve">   </w:t>
            </w:r>
            <w:r w:rsidR="00EA6B92" w:rsidRPr="00EA6B92">
              <w:t>5.</w:t>
            </w:r>
            <w:r w:rsidR="00EA6B92">
              <w:t xml:space="preserve"> </w:t>
            </w:r>
            <w:r w:rsidR="008565CC">
              <w:t>Statuten vaststellen</w:t>
            </w:r>
          </w:p>
        </w:tc>
        <w:tc>
          <w:tcPr>
            <w:tcW w:w="4902" w:type="dxa"/>
          </w:tcPr>
          <w:p w14:paraId="00F8D6DB" w14:textId="05E12EA7" w:rsidR="0095430A" w:rsidRDefault="008565CC" w:rsidP="00410D4A">
            <w:pPr>
              <w:pStyle w:val="Geenafstand"/>
              <w:rPr>
                <w:rFonts w:asciiTheme="minorHAnsi" w:eastAsiaTheme="minorHAnsi" w:hAnsiTheme="minorHAnsi" w:cs="Kartika"/>
              </w:rPr>
            </w:pPr>
            <w:r>
              <w:rPr>
                <w:rFonts w:asciiTheme="minorHAnsi" w:eastAsiaTheme="minorHAnsi" w:hAnsiTheme="minorHAnsi" w:cs="Kartika"/>
              </w:rPr>
              <w:t xml:space="preserve">Ons bestuurslid Antoon </w:t>
            </w:r>
            <w:proofErr w:type="spellStart"/>
            <w:r>
              <w:rPr>
                <w:rFonts w:asciiTheme="minorHAnsi" w:eastAsiaTheme="minorHAnsi" w:hAnsiTheme="minorHAnsi" w:cs="Kartika"/>
              </w:rPr>
              <w:t>Bierings</w:t>
            </w:r>
            <w:proofErr w:type="spellEnd"/>
            <w:r>
              <w:rPr>
                <w:rFonts w:asciiTheme="minorHAnsi" w:eastAsiaTheme="minorHAnsi" w:hAnsiTheme="minorHAnsi" w:cs="Kartika"/>
              </w:rPr>
              <w:t>, tevens lid van Kringbestuur licht toe waarom aanpassing van statuten gewenst is. Veranderende wetgeving</w:t>
            </w:r>
            <w:r w:rsidR="00041611">
              <w:rPr>
                <w:rFonts w:asciiTheme="minorHAnsi" w:eastAsiaTheme="minorHAnsi" w:hAnsiTheme="minorHAnsi" w:cs="Kartika"/>
              </w:rPr>
              <w:t xml:space="preserve"> en overeenstemming tussen aangesloten KBO afdelingen spelen hierin grote rol.</w:t>
            </w:r>
            <w:r>
              <w:rPr>
                <w:rFonts w:asciiTheme="minorHAnsi" w:eastAsiaTheme="minorHAnsi" w:hAnsiTheme="minorHAnsi" w:cs="Kartika"/>
              </w:rPr>
              <w:t xml:space="preserve"> </w:t>
            </w:r>
          </w:p>
          <w:p w14:paraId="196CFE11" w14:textId="7E18066C" w:rsidR="008565CC" w:rsidRDefault="008565CC" w:rsidP="00410D4A">
            <w:pPr>
              <w:pStyle w:val="Geenafstand"/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Ook meldt Antoon de beschikbaarstelling van </w:t>
            </w:r>
            <w:proofErr w:type="spellStart"/>
            <w:r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  <w:t>pins</w:t>
            </w:r>
            <w:proofErr w:type="spellEnd"/>
            <w:r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 </w:t>
            </w:r>
            <w:r w:rsidR="0095678C"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door de Kringraad </w:t>
            </w:r>
            <w:r w:rsidR="00410D4A"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zodat ieder van ons </w:t>
            </w:r>
            <w:r w:rsidR="00D82E9F"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  <w:t>het grote goed</w:t>
            </w:r>
            <w:r w:rsidR="00410D4A"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 vrijheid </w:t>
            </w:r>
            <w:r w:rsidR="00D82E9F"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en democratisch recht </w:t>
            </w:r>
            <w:r w:rsidR="00410D4A"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  <w:t>uit kan dragen</w:t>
            </w:r>
            <w:r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. </w:t>
            </w:r>
          </w:p>
          <w:p w14:paraId="3532FAA0" w14:textId="5905DF68" w:rsidR="00D2396F" w:rsidRPr="00454CE9" w:rsidRDefault="00D2396F" w:rsidP="00410D4A">
            <w:pPr>
              <w:pStyle w:val="Geenafstand"/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  <w:t>Antoon meldt dat seniorenexpo in Eindhoven niet doorgaat, maar onze eigen seniorenmarkt in Berghem plaats zal vinden op 22-10-2022</w:t>
            </w:r>
          </w:p>
        </w:tc>
        <w:tc>
          <w:tcPr>
            <w:tcW w:w="2877" w:type="dxa"/>
          </w:tcPr>
          <w:p w14:paraId="2575D521" w14:textId="5EF139A0" w:rsidR="00266BD3" w:rsidRDefault="00D82E9F" w:rsidP="00410D4A">
            <w:pPr>
              <w:pStyle w:val="Geenafstand"/>
            </w:pPr>
            <w:r>
              <w:t xml:space="preserve">Ook UBO bevoegdheid in onlangs geregeld. Dit is verplicht in Europees Verband. </w:t>
            </w:r>
          </w:p>
          <w:p w14:paraId="673C9A32" w14:textId="1657DA3A" w:rsidR="00D82E9F" w:rsidRDefault="00D82E9F" w:rsidP="00410D4A">
            <w:pPr>
              <w:pStyle w:val="Geenafstand"/>
            </w:pPr>
            <w:r>
              <w:t>Vergadering stemt unaniem in met notariële wijziging van onze statuten.</w:t>
            </w:r>
            <w:r w:rsidR="0095678C">
              <w:t xml:space="preserve"> Ook de Kring heeft onlangs notariële akte op laten maken. </w:t>
            </w:r>
          </w:p>
          <w:p w14:paraId="2EAEC6FE" w14:textId="77777777" w:rsidR="0018370C" w:rsidRDefault="0018370C" w:rsidP="00410D4A">
            <w:pPr>
              <w:pStyle w:val="Geenafstand"/>
            </w:pPr>
          </w:p>
          <w:p w14:paraId="7FC5AD74" w14:textId="67FDA385" w:rsidR="0018370C" w:rsidRPr="00605129" w:rsidRDefault="0018370C" w:rsidP="00410D4A">
            <w:pPr>
              <w:pStyle w:val="Geenafstand"/>
            </w:pPr>
          </w:p>
        </w:tc>
      </w:tr>
      <w:tr w:rsidR="00A8328A" w:rsidRPr="00605129" w14:paraId="20A4C1B9" w14:textId="77777777" w:rsidTr="004B2717">
        <w:trPr>
          <w:trHeight w:val="1016"/>
        </w:trPr>
        <w:tc>
          <w:tcPr>
            <w:tcW w:w="2720" w:type="dxa"/>
          </w:tcPr>
          <w:p w14:paraId="4D559406" w14:textId="70F34BDC" w:rsidR="007322B8" w:rsidRPr="00EA6B92" w:rsidRDefault="00EA6B92" w:rsidP="00410D4A">
            <w:pPr>
              <w:pStyle w:val="Geenafstand"/>
              <w:rPr>
                <w:i/>
              </w:rPr>
            </w:pPr>
            <w:r w:rsidRPr="00EA6B92">
              <w:t>6</w:t>
            </w:r>
            <w:r>
              <w:t>.</w:t>
            </w:r>
            <w:r w:rsidRPr="00EA6B92">
              <w:t xml:space="preserve"> </w:t>
            </w:r>
            <w:r w:rsidR="00041611">
              <w:t xml:space="preserve">Bedanken van onze vrijwilligers </w:t>
            </w:r>
          </w:p>
        </w:tc>
        <w:tc>
          <w:tcPr>
            <w:tcW w:w="4902" w:type="dxa"/>
          </w:tcPr>
          <w:p w14:paraId="6613197D" w14:textId="1BBCEE83" w:rsidR="00041611" w:rsidRPr="00BA3578" w:rsidRDefault="00041611" w:rsidP="00BA3578">
            <w:pPr>
              <w:pStyle w:val="Geenafstand"/>
            </w:pPr>
            <w:r w:rsidRPr="00BA3578">
              <w:t xml:space="preserve">Henriette van Erp, Marietje en Jan van Uden en Wim en Riek Ketelaars zijn jarenlang in touw geweest om de Ons en onze overige info te bezorgen bij onze leden. </w:t>
            </w:r>
          </w:p>
          <w:p w14:paraId="671C8571" w14:textId="3D0A0707" w:rsidR="0018370C" w:rsidRPr="00C17D66" w:rsidRDefault="0018370C" w:rsidP="00410D4A">
            <w:pPr>
              <w:pStyle w:val="Geenafstand"/>
              <w:rPr>
                <w:rStyle w:val="Intensieveverwijzing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2877" w:type="dxa"/>
          </w:tcPr>
          <w:p w14:paraId="4C382308" w14:textId="66BDF0BA" w:rsidR="00C17D66" w:rsidRPr="00605129" w:rsidRDefault="00C17D66" w:rsidP="00410D4A">
            <w:pPr>
              <w:pStyle w:val="Geenafstand"/>
            </w:pPr>
          </w:p>
        </w:tc>
      </w:tr>
      <w:tr w:rsidR="004B2717" w:rsidRPr="00605129" w14:paraId="23B2D102" w14:textId="34E79CF6" w:rsidTr="004B2717">
        <w:trPr>
          <w:trHeight w:val="4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B8C" w14:textId="26A41EA5" w:rsidR="004B2717" w:rsidRPr="00EA6B92" w:rsidRDefault="00EA6B92" w:rsidP="00410D4A">
            <w:pPr>
              <w:pStyle w:val="Geenafstand"/>
            </w:pPr>
            <w:r>
              <w:t>7.</w:t>
            </w:r>
            <w:r w:rsidR="00410D4A">
              <w:t>Rondvraag en s</w:t>
            </w:r>
            <w:r w:rsidR="004B2717" w:rsidRPr="00EA6B92">
              <w:t>luiting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AED0" w14:textId="77777777" w:rsidR="004B2717" w:rsidRDefault="00D2396F" w:rsidP="00410D4A">
            <w:pPr>
              <w:pStyle w:val="Geenafstand"/>
            </w:pPr>
            <w:r>
              <w:t>Henriette van Erp deelt mede dat belangstellenden voor internetbankieren van harte welkom zijn op 21 april in het Oude Klooster.</w:t>
            </w:r>
          </w:p>
          <w:p w14:paraId="7044ED94" w14:textId="77777777" w:rsidR="00D2396F" w:rsidRDefault="00D2396F" w:rsidP="00410D4A">
            <w:pPr>
              <w:pStyle w:val="Geenafstand"/>
            </w:pPr>
            <w:r>
              <w:t xml:space="preserve">Zij informeert naar belangstelling </w:t>
            </w:r>
            <w:proofErr w:type="spellStart"/>
            <w:r>
              <w:t>Meiviering</w:t>
            </w:r>
            <w:proofErr w:type="spellEnd"/>
            <w:r>
              <w:t xml:space="preserve"> in de St. Jan</w:t>
            </w:r>
          </w:p>
          <w:p w14:paraId="076E9B81" w14:textId="77777777" w:rsidR="00D2396F" w:rsidRDefault="00D2396F" w:rsidP="00410D4A">
            <w:pPr>
              <w:pStyle w:val="Geenafstand"/>
            </w:pPr>
          </w:p>
          <w:p w14:paraId="5C9D7A79" w14:textId="77777777" w:rsidR="00D2396F" w:rsidRDefault="00D2396F" w:rsidP="00410D4A">
            <w:pPr>
              <w:pStyle w:val="Geenafstand"/>
            </w:pPr>
          </w:p>
          <w:p w14:paraId="0EC743E6" w14:textId="77777777" w:rsidR="00D2396F" w:rsidRDefault="00D2396F" w:rsidP="00410D4A">
            <w:pPr>
              <w:pStyle w:val="Geenafstand"/>
            </w:pPr>
          </w:p>
          <w:p w14:paraId="04E7BA67" w14:textId="4C16BAC2" w:rsidR="00D2396F" w:rsidRDefault="00D2396F" w:rsidP="00410D4A">
            <w:pPr>
              <w:pStyle w:val="Geenafstand"/>
            </w:pPr>
            <w:r>
              <w:t xml:space="preserve">Bep </w:t>
            </w:r>
            <w:proofErr w:type="spellStart"/>
            <w:r>
              <w:t>Vrensen</w:t>
            </w:r>
            <w:proofErr w:type="spellEnd"/>
            <w:r>
              <w:t xml:space="preserve"> meldt dat code voor hulpdiensten ontbreekt bij de Pijler. </w:t>
            </w:r>
            <w:proofErr w:type="spellStart"/>
            <w:r w:rsidR="0095678C">
              <w:t>Mooiland</w:t>
            </w:r>
            <w:proofErr w:type="spellEnd"/>
            <w:r w:rsidR="0095678C">
              <w:t xml:space="preserve"> is als pandeigenaar op de hoogte. </w:t>
            </w:r>
          </w:p>
          <w:p w14:paraId="7EDA3C01" w14:textId="77777777" w:rsidR="0095678C" w:rsidRDefault="0095678C" w:rsidP="00410D4A">
            <w:pPr>
              <w:pStyle w:val="Geenafstand"/>
            </w:pPr>
            <w:r>
              <w:t xml:space="preserve">Riny van de Akker zal op persoonlijke titel hierover informatie inwinnen. </w:t>
            </w:r>
          </w:p>
          <w:p w14:paraId="40CA15CB" w14:textId="6838FBB1" w:rsidR="0095678C" w:rsidRPr="00605129" w:rsidRDefault="0095678C" w:rsidP="00410D4A">
            <w:pPr>
              <w:pStyle w:val="Geenafstand"/>
            </w:pPr>
            <w:r>
              <w:t xml:space="preserve">Riny dankt alle aanwezigen voor inbreng en betrokkenheid en wens ieder een aangename en leerzame middag toe. </w:t>
            </w:r>
          </w:p>
        </w:tc>
        <w:tc>
          <w:tcPr>
            <w:tcW w:w="2877" w:type="dxa"/>
          </w:tcPr>
          <w:p w14:paraId="5FBCD310" w14:textId="77777777" w:rsidR="004B2717" w:rsidRDefault="004B2717" w:rsidP="00410D4A">
            <w:pPr>
              <w:pStyle w:val="Geenafstand"/>
            </w:pPr>
          </w:p>
          <w:p w14:paraId="3825ABE3" w14:textId="77777777" w:rsidR="00D2396F" w:rsidRDefault="00D2396F" w:rsidP="00410D4A">
            <w:pPr>
              <w:pStyle w:val="Geenafstand"/>
            </w:pPr>
          </w:p>
          <w:p w14:paraId="66A3D083" w14:textId="77777777" w:rsidR="00D2396F" w:rsidRDefault="00D2396F" w:rsidP="00410D4A">
            <w:pPr>
              <w:pStyle w:val="Geenafstand"/>
            </w:pPr>
          </w:p>
          <w:p w14:paraId="347D6442" w14:textId="25E2BEAA" w:rsidR="00D2396F" w:rsidRPr="00605129" w:rsidRDefault="00D2396F" w:rsidP="00410D4A">
            <w:pPr>
              <w:pStyle w:val="Geenafstand"/>
            </w:pPr>
            <w:r>
              <w:t>Hiervoor is belangstelling en de fietsgroep van de woensdag gaat mee, aansluiting door andere belangstellenden is mogelijk.</w:t>
            </w:r>
          </w:p>
        </w:tc>
      </w:tr>
    </w:tbl>
    <w:p w14:paraId="78F69EE3" w14:textId="77777777" w:rsidR="007322B8" w:rsidRDefault="007322B8" w:rsidP="00410D4A">
      <w:pPr>
        <w:pStyle w:val="Geenafstand"/>
        <w:rPr>
          <w:rFonts w:ascii="Times New Roman" w:hAnsi="Times New Roman"/>
          <w:sz w:val="24"/>
        </w:rPr>
      </w:pPr>
    </w:p>
    <w:p w14:paraId="283A50D2" w14:textId="77777777" w:rsidR="007322B8" w:rsidRDefault="007322B8" w:rsidP="00410D4A">
      <w:pPr>
        <w:pStyle w:val="Geenafstand"/>
      </w:pPr>
    </w:p>
    <w:p w14:paraId="603B408F" w14:textId="77777777" w:rsidR="007322B8" w:rsidRDefault="007322B8" w:rsidP="00410D4A">
      <w:pPr>
        <w:pStyle w:val="Geenafstand"/>
      </w:pPr>
    </w:p>
    <w:p w14:paraId="5C289799" w14:textId="77777777" w:rsidR="007322B8" w:rsidRDefault="007322B8" w:rsidP="00410D4A">
      <w:pPr>
        <w:pStyle w:val="Geenafstand"/>
      </w:pPr>
    </w:p>
    <w:p w14:paraId="1C4CA6C5" w14:textId="77777777" w:rsidR="007322B8" w:rsidRDefault="007322B8" w:rsidP="00410D4A">
      <w:pPr>
        <w:pStyle w:val="Geenafstand"/>
      </w:pPr>
    </w:p>
    <w:p w14:paraId="43A69368" w14:textId="77777777" w:rsidR="007322B8" w:rsidRDefault="007322B8" w:rsidP="00410D4A">
      <w:pPr>
        <w:pStyle w:val="Geenafstand"/>
      </w:pPr>
    </w:p>
    <w:p w14:paraId="6871CD54" w14:textId="77777777" w:rsidR="007322B8" w:rsidRDefault="007322B8" w:rsidP="00410D4A">
      <w:pPr>
        <w:pStyle w:val="Geenafstand"/>
      </w:pPr>
    </w:p>
    <w:p w14:paraId="70DEF378" w14:textId="77777777" w:rsidR="007322B8" w:rsidRDefault="007322B8" w:rsidP="00410D4A">
      <w:pPr>
        <w:pStyle w:val="Geenafstand"/>
      </w:pPr>
    </w:p>
    <w:p w14:paraId="342F2846" w14:textId="77777777" w:rsidR="007322B8" w:rsidRDefault="007322B8" w:rsidP="00410D4A">
      <w:pPr>
        <w:pStyle w:val="Geenafstand"/>
      </w:pPr>
    </w:p>
    <w:p w14:paraId="1028CBA4" w14:textId="77777777" w:rsidR="007322B8" w:rsidRDefault="007322B8" w:rsidP="00410D4A">
      <w:pPr>
        <w:pStyle w:val="Geenafstand"/>
      </w:pPr>
    </w:p>
    <w:p w14:paraId="08190DA0" w14:textId="77777777" w:rsidR="007322B8" w:rsidRDefault="007322B8" w:rsidP="00410D4A">
      <w:pPr>
        <w:pStyle w:val="Geenafstand"/>
      </w:pPr>
    </w:p>
    <w:p w14:paraId="34ABF76D" w14:textId="77777777" w:rsidR="000808F2" w:rsidRDefault="000808F2"/>
    <w:sectPr w:rsidR="000808F2" w:rsidSect="00213E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06D"/>
    <w:multiLevelType w:val="hybridMultilevel"/>
    <w:tmpl w:val="498CCC02"/>
    <w:lvl w:ilvl="0" w:tplc="02B65278">
      <w:numFmt w:val="bullet"/>
      <w:lvlText w:val=""/>
      <w:lvlJc w:val="left"/>
      <w:pPr>
        <w:ind w:left="38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" w15:restartNumberingAfterBreak="0">
    <w:nsid w:val="06FF2310"/>
    <w:multiLevelType w:val="hybridMultilevel"/>
    <w:tmpl w:val="9356CCAE"/>
    <w:lvl w:ilvl="0" w:tplc="0413000F">
      <w:start w:val="1"/>
      <w:numFmt w:val="decimal"/>
      <w:lvlText w:val="%1."/>
      <w:lvlJc w:val="left"/>
      <w:pPr>
        <w:ind w:left="1364" w:hanging="360"/>
      </w:pPr>
    </w:lvl>
    <w:lvl w:ilvl="1" w:tplc="04130019" w:tentative="1">
      <w:start w:val="1"/>
      <w:numFmt w:val="lowerLetter"/>
      <w:lvlText w:val="%2."/>
      <w:lvlJc w:val="left"/>
      <w:pPr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A9C29B9"/>
    <w:multiLevelType w:val="hybridMultilevel"/>
    <w:tmpl w:val="7DC0C3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E5"/>
    <w:multiLevelType w:val="hybridMultilevel"/>
    <w:tmpl w:val="C42EC99E"/>
    <w:lvl w:ilvl="0" w:tplc="0413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18982DC2"/>
    <w:multiLevelType w:val="hybridMultilevel"/>
    <w:tmpl w:val="5D505542"/>
    <w:lvl w:ilvl="0" w:tplc="0413000F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130019">
      <w:start w:val="1"/>
      <w:numFmt w:val="decimal"/>
      <w:lvlText w:val="%2."/>
      <w:lvlJc w:val="left"/>
      <w:pPr>
        <w:tabs>
          <w:tab w:val="num" w:pos="32"/>
        </w:tabs>
        <w:ind w:left="32" w:hanging="360"/>
      </w:pPr>
    </w:lvl>
    <w:lvl w:ilvl="2" w:tplc="0413001B">
      <w:start w:val="1"/>
      <w:numFmt w:val="decimal"/>
      <w:lvlText w:val="%3."/>
      <w:lvlJc w:val="left"/>
      <w:pPr>
        <w:tabs>
          <w:tab w:val="num" w:pos="752"/>
        </w:tabs>
        <w:ind w:left="752" w:hanging="360"/>
      </w:pPr>
    </w:lvl>
    <w:lvl w:ilvl="3" w:tplc="0413000F">
      <w:start w:val="1"/>
      <w:numFmt w:val="decimal"/>
      <w:lvlText w:val="%4."/>
      <w:lvlJc w:val="left"/>
      <w:pPr>
        <w:tabs>
          <w:tab w:val="num" w:pos="1472"/>
        </w:tabs>
        <w:ind w:left="1472" w:hanging="360"/>
      </w:pPr>
    </w:lvl>
    <w:lvl w:ilvl="4" w:tplc="04130019">
      <w:start w:val="1"/>
      <w:numFmt w:val="decimal"/>
      <w:lvlText w:val="%5."/>
      <w:lvlJc w:val="left"/>
      <w:pPr>
        <w:tabs>
          <w:tab w:val="num" w:pos="2192"/>
        </w:tabs>
        <w:ind w:left="2192" w:hanging="360"/>
      </w:pPr>
    </w:lvl>
    <w:lvl w:ilvl="5" w:tplc="0413001B">
      <w:start w:val="1"/>
      <w:numFmt w:val="decimal"/>
      <w:lvlText w:val="%6."/>
      <w:lvlJc w:val="left"/>
      <w:pPr>
        <w:tabs>
          <w:tab w:val="num" w:pos="2912"/>
        </w:tabs>
        <w:ind w:left="2912" w:hanging="360"/>
      </w:pPr>
    </w:lvl>
    <w:lvl w:ilvl="6" w:tplc="0413000F">
      <w:start w:val="1"/>
      <w:numFmt w:val="decimal"/>
      <w:lvlText w:val="%7."/>
      <w:lvlJc w:val="left"/>
      <w:pPr>
        <w:tabs>
          <w:tab w:val="num" w:pos="3632"/>
        </w:tabs>
        <w:ind w:left="3632" w:hanging="360"/>
      </w:pPr>
    </w:lvl>
    <w:lvl w:ilvl="7" w:tplc="04130019">
      <w:start w:val="1"/>
      <w:numFmt w:val="decimal"/>
      <w:lvlText w:val="%8."/>
      <w:lvlJc w:val="left"/>
      <w:pPr>
        <w:tabs>
          <w:tab w:val="num" w:pos="4352"/>
        </w:tabs>
        <w:ind w:left="4352" w:hanging="360"/>
      </w:pPr>
    </w:lvl>
    <w:lvl w:ilvl="8" w:tplc="0413001B">
      <w:start w:val="1"/>
      <w:numFmt w:val="decimal"/>
      <w:lvlText w:val="%9."/>
      <w:lvlJc w:val="left"/>
      <w:pPr>
        <w:tabs>
          <w:tab w:val="num" w:pos="5072"/>
        </w:tabs>
        <w:ind w:left="5072" w:hanging="360"/>
      </w:pPr>
    </w:lvl>
  </w:abstractNum>
  <w:abstractNum w:abstractNumId="5" w15:restartNumberingAfterBreak="0">
    <w:nsid w:val="1C49462D"/>
    <w:multiLevelType w:val="hybridMultilevel"/>
    <w:tmpl w:val="ECA6415C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 w15:restartNumberingAfterBreak="0">
    <w:nsid w:val="1FD55940"/>
    <w:multiLevelType w:val="hybridMultilevel"/>
    <w:tmpl w:val="4D0E7C1C"/>
    <w:lvl w:ilvl="0" w:tplc="0413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7" w15:restartNumberingAfterBreak="0">
    <w:nsid w:val="1FDE3C79"/>
    <w:multiLevelType w:val="hybridMultilevel"/>
    <w:tmpl w:val="6180C4B6"/>
    <w:lvl w:ilvl="0" w:tplc="0413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24F624E5"/>
    <w:multiLevelType w:val="hybridMultilevel"/>
    <w:tmpl w:val="FFB8D106"/>
    <w:lvl w:ilvl="0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5E3750"/>
    <w:multiLevelType w:val="hybridMultilevel"/>
    <w:tmpl w:val="90AA2DFE"/>
    <w:lvl w:ilvl="0" w:tplc="041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64D0DBA"/>
    <w:multiLevelType w:val="hybridMultilevel"/>
    <w:tmpl w:val="18585294"/>
    <w:lvl w:ilvl="0" w:tplc="04130001">
      <w:start w:val="1"/>
      <w:numFmt w:val="bullet"/>
      <w:lvlText w:val=""/>
      <w:lvlJc w:val="left"/>
      <w:pPr>
        <w:ind w:left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1B27AF"/>
    <w:multiLevelType w:val="hybridMultilevel"/>
    <w:tmpl w:val="191A5DCC"/>
    <w:lvl w:ilvl="0" w:tplc="0413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592938A5"/>
    <w:multiLevelType w:val="hybridMultilevel"/>
    <w:tmpl w:val="AD8EA550"/>
    <w:lvl w:ilvl="0" w:tplc="0413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3" w15:restartNumberingAfterBreak="0">
    <w:nsid w:val="5FD9526E"/>
    <w:multiLevelType w:val="hybridMultilevel"/>
    <w:tmpl w:val="017C747E"/>
    <w:lvl w:ilvl="0" w:tplc="0413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639815B9"/>
    <w:multiLevelType w:val="hybridMultilevel"/>
    <w:tmpl w:val="5D505542"/>
    <w:lvl w:ilvl="0" w:tplc="FFFFFFFF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7A43283"/>
    <w:multiLevelType w:val="hybridMultilevel"/>
    <w:tmpl w:val="E52EB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871A5"/>
    <w:multiLevelType w:val="hybridMultilevel"/>
    <w:tmpl w:val="16B81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8"/>
  </w:num>
  <w:num w:numId="5">
    <w:abstractNumId w:val="5"/>
  </w:num>
  <w:num w:numId="6">
    <w:abstractNumId w:val="15"/>
  </w:num>
  <w:num w:numId="7">
    <w:abstractNumId w:val="13"/>
  </w:num>
  <w:num w:numId="8">
    <w:abstractNumId w:val="5"/>
  </w:num>
  <w:num w:numId="9">
    <w:abstractNumId w:val="3"/>
  </w:num>
  <w:num w:numId="10">
    <w:abstractNumId w:val="2"/>
  </w:num>
  <w:num w:numId="11">
    <w:abstractNumId w:val="1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B8"/>
    <w:rsid w:val="000035CE"/>
    <w:rsid w:val="00024BA1"/>
    <w:rsid w:val="0004130D"/>
    <w:rsid w:val="00041611"/>
    <w:rsid w:val="0006573A"/>
    <w:rsid w:val="000776D4"/>
    <w:rsid w:val="000808F2"/>
    <w:rsid w:val="000D50EC"/>
    <w:rsid w:val="000E6642"/>
    <w:rsid w:val="001415ED"/>
    <w:rsid w:val="001416F0"/>
    <w:rsid w:val="0018370C"/>
    <w:rsid w:val="001D5314"/>
    <w:rsid w:val="001E61F3"/>
    <w:rsid w:val="00201610"/>
    <w:rsid w:val="002044BB"/>
    <w:rsid w:val="00226343"/>
    <w:rsid w:val="00266BD3"/>
    <w:rsid w:val="00271B72"/>
    <w:rsid w:val="00274F51"/>
    <w:rsid w:val="002C34AE"/>
    <w:rsid w:val="002E4192"/>
    <w:rsid w:val="002F36DF"/>
    <w:rsid w:val="0035256F"/>
    <w:rsid w:val="00357F4B"/>
    <w:rsid w:val="00376FBF"/>
    <w:rsid w:val="00386995"/>
    <w:rsid w:val="00393C56"/>
    <w:rsid w:val="00410D4A"/>
    <w:rsid w:val="00435453"/>
    <w:rsid w:val="0044211D"/>
    <w:rsid w:val="00450269"/>
    <w:rsid w:val="00456351"/>
    <w:rsid w:val="00471388"/>
    <w:rsid w:val="00485E6D"/>
    <w:rsid w:val="004B2717"/>
    <w:rsid w:val="004D74B4"/>
    <w:rsid w:val="005921E7"/>
    <w:rsid w:val="005B168F"/>
    <w:rsid w:val="005F26C9"/>
    <w:rsid w:val="005F43C3"/>
    <w:rsid w:val="00642D7F"/>
    <w:rsid w:val="00681BEE"/>
    <w:rsid w:val="00692FF0"/>
    <w:rsid w:val="006950E9"/>
    <w:rsid w:val="006B2AFC"/>
    <w:rsid w:val="006B3044"/>
    <w:rsid w:val="006E5E87"/>
    <w:rsid w:val="007322B8"/>
    <w:rsid w:val="00766091"/>
    <w:rsid w:val="00791D6F"/>
    <w:rsid w:val="00793C1B"/>
    <w:rsid w:val="007B4434"/>
    <w:rsid w:val="007D4B0D"/>
    <w:rsid w:val="007F6B40"/>
    <w:rsid w:val="00804356"/>
    <w:rsid w:val="00833A89"/>
    <w:rsid w:val="00845052"/>
    <w:rsid w:val="008565CC"/>
    <w:rsid w:val="008631F9"/>
    <w:rsid w:val="008841A3"/>
    <w:rsid w:val="008E7875"/>
    <w:rsid w:val="008F65CB"/>
    <w:rsid w:val="00914060"/>
    <w:rsid w:val="009328BE"/>
    <w:rsid w:val="0095430A"/>
    <w:rsid w:val="0095678C"/>
    <w:rsid w:val="00965B95"/>
    <w:rsid w:val="00992D12"/>
    <w:rsid w:val="009B3311"/>
    <w:rsid w:val="009F50C9"/>
    <w:rsid w:val="00A32254"/>
    <w:rsid w:val="00A8328A"/>
    <w:rsid w:val="00AA73D4"/>
    <w:rsid w:val="00AB0D20"/>
    <w:rsid w:val="00AC33A7"/>
    <w:rsid w:val="00AD6CB7"/>
    <w:rsid w:val="00AE7872"/>
    <w:rsid w:val="00AF4514"/>
    <w:rsid w:val="00B52B18"/>
    <w:rsid w:val="00B87A2F"/>
    <w:rsid w:val="00BA3578"/>
    <w:rsid w:val="00BA667A"/>
    <w:rsid w:val="00C134C9"/>
    <w:rsid w:val="00C17D66"/>
    <w:rsid w:val="00C6229F"/>
    <w:rsid w:val="00D11093"/>
    <w:rsid w:val="00D2396F"/>
    <w:rsid w:val="00D41741"/>
    <w:rsid w:val="00D662C9"/>
    <w:rsid w:val="00D82E9F"/>
    <w:rsid w:val="00DC373B"/>
    <w:rsid w:val="00DF7F5B"/>
    <w:rsid w:val="00E15CC7"/>
    <w:rsid w:val="00E51AD2"/>
    <w:rsid w:val="00E66DFC"/>
    <w:rsid w:val="00EA6B92"/>
    <w:rsid w:val="00EC63A0"/>
    <w:rsid w:val="00E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8BB1"/>
  <w15:chartTrackingRefBased/>
  <w15:docId w15:val="{32FA8660-2D63-4BD7-84EB-EB833065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2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22B8"/>
    <w:pPr>
      <w:ind w:left="720"/>
      <w:contextualSpacing/>
    </w:pPr>
  </w:style>
  <w:style w:type="paragraph" w:styleId="Geenafstand">
    <w:name w:val="No Spacing"/>
    <w:uiPriority w:val="1"/>
    <w:qFormat/>
    <w:rsid w:val="007322B8"/>
    <w:pPr>
      <w:spacing w:after="0" w:line="240" w:lineRule="auto"/>
    </w:pPr>
    <w:rPr>
      <w:rFonts w:ascii="Calibri" w:eastAsia="Calibri" w:hAnsi="Calibri" w:cs="Times New Roman"/>
    </w:rPr>
  </w:style>
  <w:style w:type="character" w:styleId="Intensieveverwijzing">
    <w:name w:val="Intense Reference"/>
    <w:basedOn w:val="Standaardalinea-lettertype"/>
    <w:uiPriority w:val="32"/>
    <w:qFormat/>
    <w:rsid w:val="007322B8"/>
    <w:rPr>
      <w:b/>
      <w:bCs/>
      <w:smallCaps/>
      <w:color w:val="ED7D31" w:themeColor="accent2"/>
      <w:spacing w:val="5"/>
      <w:u w:val="single"/>
    </w:rPr>
  </w:style>
  <w:style w:type="character" w:styleId="Hyperlink">
    <w:name w:val="Hyperlink"/>
    <w:basedOn w:val="Standaardalinea-lettertype"/>
    <w:uiPriority w:val="99"/>
    <w:unhideWhenUsed/>
    <w:rsid w:val="00B52B1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3762-CE83-488D-A78F-4F55CA99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Beheerder</cp:lastModifiedBy>
  <cp:revision>6</cp:revision>
  <cp:lastPrinted>2022-01-19T12:01:00Z</cp:lastPrinted>
  <dcterms:created xsi:type="dcterms:W3CDTF">2022-03-24T09:24:00Z</dcterms:created>
  <dcterms:modified xsi:type="dcterms:W3CDTF">2022-03-26T08:14:00Z</dcterms:modified>
</cp:coreProperties>
</file>